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665A51CE"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2665B4" w:rsidRPr="002665B4">
        <w:rPr>
          <w:rFonts w:cs="Arial"/>
          <w:bCs/>
          <w:sz w:val="22"/>
          <w:szCs w:val="22"/>
          <w:lang w:val="sv-SE"/>
        </w:rPr>
        <w:t>4257</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3533D06B"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3841F2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7945">
        <w:rPr>
          <w:rFonts w:ascii="Arial" w:hAnsi="Arial" w:cs="Arial"/>
          <w:b/>
          <w:bCs/>
          <w:sz w:val="22"/>
          <w:szCs w:val="22"/>
        </w:rPr>
        <w:t>SA3, RAN3</w:t>
      </w:r>
    </w:p>
    <w:p w14:paraId="625C482B" w14:textId="0977E75C"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D1FEB2A" w14:textId="3C0EA92B" w:rsidR="00D60B15" w:rsidRDefault="00D60B15" w:rsidP="00C0137A">
      <w:pPr>
        <w:rPr>
          <w:rFonts w:ascii="Arial" w:hAnsi="Arial" w:cs="Arial"/>
        </w:rPr>
      </w:pPr>
      <w:r>
        <w:rPr>
          <w:rFonts w:ascii="Arial" w:hAnsi="Arial" w:cs="Arial"/>
        </w:rPr>
        <w:t xml:space="preserve">SA2 would like to </w:t>
      </w:r>
      <w:r w:rsidR="006D6BE8">
        <w:rPr>
          <w:rFonts w:ascii="Arial" w:hAnsi="Arial" w:cs="Arial"/>
        </w:rPr>
        <w:t xml:space="preserve">inform SA3 </w:t>
      </w:r>
      <w:r>
        <w:rPr>
          <w:rFonts w:ascii="Arial" w:hAnsi="Arial" w:cs="Arial"/>
        </w:rPr>
        <w:t xml:space="preserve">that </w:t>
      </w:r>
      <w:r w:rsidR="006D6BE8">
        <w:rPr>
          <w:rFonts w:ascii="Arial" w:hAnsi="Arial" w:cs="Arial"/>
        </w:rPr>
        <w:t xml:space="preserve">the </w:t>
      </w:r>
      <w:r>
        <w:rPr>
          <w:rFonts w:ascii="Arial" w:hAnsi="Arial" w:cs="Arial"/>
        </w:rPr>
        <w:t>transport</w:t>
      </w:r>
      <w:r w:rsidRPr="00D60B15">
        <w:rPr>
          <w:rFonts w:ascii="Arial" w:hAnsi="Arial" w:cs="Arial"/>
        </w:rPr>
        <w:t xml:space="preserve"> network aspects </w:t>
      </w:r>
      <w:r w:rsidR="006D6BE8">
        <w:rPr>
          <w:rFonts w:ascii="Arial" w:hAnsi="Arial" w:cs="Arial"/>
        </w:rPr>
        <w:t xml:space="preserve">raised by SA3 </w:t>
      </w:r>
      <w:r w:rsidRPr="00D60B15">
        <w:rPr>
          <w:rFonts w:ascii="Arial" w:hAnsi="Arial" w:cs="Arial"/>
        </w:rPr>
        <w:t>are outside SA2 scope</w:t>
      </w:r>
      <w:r w:rsidR="00BF2B9F">
        <w:rPr>
          <w:rFonts w:ascii="Arial" w:hAnsi="Arial" w:cs="Arial"/>
        </w:rPr>
        <w:t xml:space="preserve">. </w:t>
      </w:r>
      <w:r w:rsidR="0045681D">
        <w:rPr>
          <w:rFonts w:ascii="Arial" w:hAnsi="Arial" w:cs="Arial"/>
        </w:rPr>
        <w:t>Reliability</w:t>
      </w:r>
      <w:r w:rsidR="00235CF8" w:rsidRPr="00235CF8">
        <w:rPr>
          <w:rFonts w:ascii="Arial" w:hAnsi="Arial" w:cs="Arial"/>
        </w:rPr>
        <w:t xml:space="preserve"> of </w:t>
      </w:r>
      <w:r w:rsidR="005C53BC">
        <w:rPr>
          <w:rFonts w:ascii="Arial" w:hAnsi="Arial" w:cs="Arial"/>
        </w:rPr>
        <w:t xml:space="preserve">the </w:t>
      </w:r>
      <w:r w:rsidR="00235CF8" w:rsidRPr="00235CF8">
        <w:rPr>
          <w:rFonts w:ascii="Arial" w:hAnsi="Arial" w:cs="Arial"/>
        </w:rPr>
        <w:t xml:space="preserve">transport </w:t>
      </w:r>
      <w:r w:rsidR="00886555">
        <w:rPr>
          <w:rFonts w:ascii="Arial" w:hAnsi="Arial" w:cs="Arial"/>
        </w:rPr>
        <w:t xml:space="preserve">network </w:t>
      </w:r>
      <w:r w:rsidR="00235CF8" w:rsidRPr="00235CF8">
        <w:rPr>
          <w:rFonts w:ascii="Arial" w:hAnsi="Arial" w:cs="Arial"/>
        </w:rPr>
        <w:t xml:space="preserve">via satellite transport links (i.e., feeder and ISL) </w:t>
      </w:r>
      <w:r w:rsidR="00886555">
        <w:rPr>
          <w:rFonts w:ascii="Arial" w:hAnsi="Arial" w:cs="Arial"/>
        </w:rPr>
        <w:t xml:space="preserve">is </w:t>
      </w:r>
      <w:r w:rsidR="00235CF8" w:rsidRPr="00235CF8">
        <w:rPr>
          <w:rFonts w:ascii="Arial" w:hAnsi="Arial" w:cs="Arial"/>
        </w:rPr>
        <w:t>a deployment matter</w:t>
      </w:r>
      <w:r w:rsidR="00886555">
        <w:rPr>
          <w:rFonts w:ascii="Arial" w:hAnsi="Arial" w:cs="Arial"/>
        </w:rPr>
        <w:t xml:space="preserve"> and as such it</w:t>
      </w:r>
      <w:r w:rsidR="00235CF8" w:rsidRPr="00235CF8">
        <w:rPr>
          <w:rFonts w:ascii="Arial" w:hAnsi="Arial" w:cs="Arial"/>
        </w:rPr>
        <w:t xml:space="preserve"> is not in 3GPP scope</w:t>
      </w:r>
      <w:r w:rsidR="00235CF8">
        <w:rPr>
          <w:rFonts w:ascii="Arial" w:hAnsi="Arial" w:cs="Arial"/>
        </w:rPr>
        <w:t xml:space="preserve">. </w:t>
      </w:r>
      <w:r w:rsidR="00BF2B9F">
        <w:rPr>
          <w:rFonts w:ascii="Arial" w:hAnsi="Arial" w:cs="Arial"/>
        </w:rPr>
        <w:t>SA2</w:t>
      </w:r>
      <w:r>
        <w:rPr>
          <w:rFonts w:ascii="Arial" w:hAnsi="Arial" w:cs="Arial"/>
        </w:rPr>
        <w:t xml:space="preserve"> assumes </w:t>
      </w:r>
      <w:r w:rsidR="004F079E">
        <w:rPr>
          <w:rFonts w:ascii="Arial" w:hAnsi="Arial" w:cs="Arial"/>
        </w:rPr>
        <w:t xml:space="preserve">however </w:t>
      </w:r>
      <w:r>
        <w:rPr>
          <w:rFonts w:ascii="Arial" w:hAnsi="Arial" w:cs="Arial"/>
        </w:rPr>
        <w:t xml:space="preserve">that there is IP </w:t>
      </w:r>
      <w:r w:rsidRPr="00D60B15">
        <w:rPr>
          <w:rFonts w:ascii="Arial" w:hAnsi="Arial" w:cs="Arial"/>
        </w:rPr>
        <w:t xml:space="preserve">connectivity </w:t>
      </w:r>
      <w:r>
        <w:rPr>
          <w:rFonts w:ascii="Arial" w:hAnsi="Arial" w:cs="Arial"/>
        </w:rPr>
        <w:t xml:space="preserve">between the </w:t>
      </w:r>
      <w:proofErr w:type="spellStart"/>
      <w:r>
        <w:rPr>
          <w:rFonts w:ascii="Arial" w:hAnsi="Arial" w:cs="Arial"/>
        </w:rPr>
        <w:t>gNB</w:t>
      </w:r>
      <w:proofErr w:type="spellEnd"/>
      <w:r>
        <w:rPr>
          <w:rFonts w:ascii="Arial" w:hAnsi="Arial" w:cs="Arial"/>
        </w:rPr>
        <w:t>/</w:t>
      </w:r>
      <w:proofErr w:type="spellStart"/>
      <w:r>
        <w:rPr>
          <w:rFonts w:ascii="Arial" w:hAnsi="Arial" w:cs="Arial"/>
        </w:rPr>
        <w:t>eNB</w:t>
      </w:r>
      <w:proofErr w:type="spellEnd"/>
      <w:r>
        <w:rPr>
          <w:rFonts w:ascii="Arial" w:hAnsi="Arial" w:cs="Arial"/>
        </w:rPr>
        <w:t xml:space="preserve"> on-board the satellite and the Core Network on the ground, via the feeder link and possibly also via ISL. </w:t>
      </w:r>
      <w:r w:rsidR="00C05428">
        <w:rPr>
          <w:rFonts w:ascii="Arial" w:hAnsi="Arial" w:cs="Arial"/>
        </w:rPr>
        <w:t xml:space="preserve">SA2 further assumes that during the time a satellite is serving a PLMN, </w:t>
      </w:r>
      <w:r w:rsidR="00C05428" w:rsidRPr="00C05428">
        <w:rPr>
          <w:rFonts w:ascii="Arial" w:hAnsi="Arial" w:cs="Arial"/>
        </w:rPr>
        <w:t xml:space="preserve">feeder link switchover </w:t>
      </w:r>
      <w:r w:rsidR="00C05428">
        <w:rPr>
          <w:rFonts w:ascii="Arial" w:hAnsi="Arial" w:cs="Arial"/>
        </w:rPr>
        <w:t xml:space="preserve">may take place at which the </w:t>
      </w:r>
      <w:r w:rsidR="00C05428" w:rsidRPr="00C05428">
        <w:rPr>
          <w:rFonts w:ascii="Arial" w:hAnsi="Arial" w:cs="Arial"/>
        </w:rPr>
        <w:t>feeder link is changed from a source NTN Gateway to a target NTN Gateway</w:t>
      </w:r>
      <w:r w:rsidR="00C05428">
        <w:rPr>
          <w:rFonts w:ascii="Arial" w:hAnsi="Arial" w:cs="Arial"/>
        </w:rPr>
        <w:t xml:space="preserve">. </w:t>
      </w:r>
      <w:r w:rsidR="00BE5361">
        <w:rPr>
          <w:rFonts w:ascii="Arial" w:hAnsi="Arial" w:cs="Arial"/>
        </w:rPr>
        <w:t>SA2 assumes that b</w:t>
      </w:r>
      <w:r w:rsidR="00DD2077" w:rsidRPr="00DD2077">
        <w:rPr>
          <w:rFonts w:ascii="Arial" w:hAnsi="Arial" w:cs="Arial"/>
        </w:rPr>
        <w:t xml:space="preserve">oth hard and soft feeder link switchover </w:t>
      </w:r>
      <w:r w:rsidR="00A248E5">
        <w:rPr>
          <w:rFonts w:ascii="Arial" w:hAnsi="Arial" w:cs="Arial"/>
        </w:rPr>
        <w:t>can be supported</w:t>
      </w:r>
      <w:r w:rsidR="00DD2077" w:rsidRPr="00DD2077">
        <w:rPr>
          <w:rFonts w:ascii="Arial" w:hAnsi="Arial" w:cs="Arial"/>
        </w:rPr>
        <w:t>.</w:t>
      </w:r>
      <w:r w:rsidR="004403FA">
        <w:rPr>
          <w:rFonts w:ascii="Arial" w:hAnsi="Arial" w:cs="Arial"/>
        </w:rPr>
        <w:t xml:space="preserve"> </w:t>
      </w:r>
      <w:r w:rsidR="006E028E">
        <w:rPr>
          <w:rFonts w:ascii="Arial" w:hAnsi="Arial" w:cs="Arial"/>
        </w:rPr>
        <w:t xml:space="preserve">In case of soft feeder link switchover, a </w:t>
      </w:r>
      <w:r w:rsidR="006E028E" w:rsidRPr="006E028E">
        <w:rPr>
          <w:rFonts w:ascii="Arial" w:hAnsi="Arial" w:cs="Arial"/>
        </w:rPr>
        <w:t>temporary overlap can be ensured during the transition between the feeder links</w:t>
      </w:r>
      <w:r w:rsidR="006E028E">
        <w:rPr>
          <w:rFonts w:ascii="Arial" w:hAnsi="Arial" w:cs="Arial"/>
        </w:rPr>
        <w:t xml:space="preserve">. </w:t>
      </w:r>
      <w:r w:rsidR="004403FA">
        <w:rPr>
          <w:rFonts w:ascii="Arial" w:hAnsi="Arial" w:cs="Arial"/>
        </w:rPr>
        <w:t xml:space="preserve">In case of hard feeder link switchover, </w:t>
      </w:r>
      <w:r w:rsidR="004403FA" w:rsidRPr="004403FA">
        <w:rPr>
          <w:rFonts w:ascii="Arial" w:hAnsi="Arial" w:cs="Arial"/>
        </w:rPr>
        <w:t>a</w:t>
      </w:r>
      <w:r w:rsidR="004403FA">
        <w:rPr>
          <w:rFonts w:ascii="Arial" w:hAnsi="Arial" w:cs="Arial"/>
        </w:rPr>
        <w:t xml:space="preserve">n </w:t>
      </w:r>
      <w:r w:rsidR="004403FA" w:rsidRPr="004403FA">
        <w:rPr>
          <w:rFonts w:ascii="Arial" w:hAnsi="Arial" w:cs="Arial"/>
        </w:rPr>
        <w:t xml:space="preserve">interruption </w:t>
      </w:r>
      <w:r w:rsidR="006D6BE8">
        <w:rPr>
          <w:rFonts w:ascii="Arial" w:hAnsi="Arial" w:cs="Arial"/>
        </w:rPr>
        <w:t>is expected to</w:t>
      </w:r>
      <w:r w:rsidR="004403FA" w:rsidRPr="004403FA">
        <w:rPr>
          <w:rFonts w:ascii="Arial" w:hAnsi="Arial" w:cs="Arial"/>
        </w:rPr>
        <w:t xml:space="preserve"> occur during the transition between the feeder links</w:t>
      </w:r>
      <w:r w:rsidR="004403FA">
        <w:rPr>
          <w:rFonts w:ascii="Arial" w:hAnsi="Arial" w:cs="Arial"/>
        </w:rPr>
        <w:t xml:space="preserve">. </w:t>
      </w:r>
    </w:p>
    <w:p w14:paraId="7C880F6D" w14:textId="3654D571" w:rsidR="004E220C" w:rsidRPr="00AE1BC5" w:rsidRDefault="00D60B15" w:rsidP="00C0137A">
      <w:pPr>
        <w:rPr>
          <w:rFonts w:ascii="Arial" w:hAnsi="Arial" w:cs="Arial"/>
        </w:rPr>
      </w:pPr>
      <w:r>
        <w:rPr>
          <w:rFonts w:ascii="Arial" w:hAnsi="Arial" w:cs="Arial"/>
        </w:rPr>
        <w:t xml:space="preserve">SA2 would also like to point out that </w:t>
      </w:r>
      <w:r w:rsidR="00A248E5" w:rsidRPr="004E3762">
        <w:rPr>
          <w:rFonts w:ascii="Arial" w:hAnsi="Arial" w:cs="Arial"/>
        </w:rPr>
        <w:t xml:space="preserve">signalling transport and layer 1 specifications of </w:t>
      </w:r>
      <w:r w:rsidR="00A248E5">
        <w:rPr>
          <w:rFonts w:ascii="Arial" w:hAnsi="Arial" w:cs="Arial"/>
        </w:rPr>
        <w:t xml:space="preserve">N2 and S1 are </w:t>
      </w:r>
      <w:r w:rsidR="00805955">
        <w:rPr>
          <w:rFonts w:ascii="Arial" w:hAnsi="Arial" w:cs="Arial"/>
        </w:rPr>
        <w:t>in the scope of RAN3</w:t>
      </w:r>
      <w:r w:rsidR="00047054">
        <w:rPr>
          <w:rFonts w:ascii="Arial" w:hAnsi="Arial" w:cs="Arial"/>
        </w:rPr>
        <w:t xml:space="preserve">. SA2 </w:t>
      </w:r>
      <w:r w:rsidR="00805955">
        <w:rPr>
          <w:rFonts w:ascii="Arial" w:hAnsi="Arial" w:cs="Arial"/>
        </w:rPr>
        <w:t xml:space="preserve">would therefore </w:t>
      </w:r>
      <w:r w:rsidR="00047054">
        <w:rPr>
          <w:rFonts w:ascii="Arial" w:hAnsi="Arial" w:cs="Arial"/>
        </w:rPr>
        <w:t xml:space="preserve">like to </w:t>
      </w:r>
      <w:r w:rsidR="001B5B5F">
        <w:rPr>
          <w:rFonts w:ascii="Arial" w:hAnsi="Arial" w:cs="Arial"/>
        </w:rPr>
        <w:t xml:space="preserve">give RAN3 the opportunity to provide feedback </w:t>
      </w:r>
      <w:r w:rsidR="00047054">
        <w:rPr>
          <w:rFonts w:ascii="Arial" w:hAnsi="Arial" w:cs="Arial"/>
        </w:rPr>
        <w:t>on</w:t>
      </w:r>
      <w:r w:rsidR="001B5B5F">
        <w:rPr>
          <w:rFonts w:ascii="Arial" w:hAnsi="Arial" w:cs="Arial"/>
        </w:rPr>
        <w:t xml:space="preserve"> SA3's LS. </w:t>
      </w:r>
      <w:r>
        <w:rPr>
          <w:rFonts w:ascii="Arial" w:hAnsi="Arial" w:cs="Arial"/>
        </w:rPr>
        <w:t xml:space="preserve"> </w:t>
      </w:r>
    </w:p>
    <w:p w14:paraId="0E68466A" w14:textId="77777777" w:rsidR="00B97703" w:rsidRDefault="002F1940" w:rsidP="000F6242">
      <w:pPr>
        <w:pStyle w:val="Heading1"/>
      </w:pPr>
      <w:r>
        <w:lastRenderedPageBreak/>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3EC4D9B1"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940C67">
        <w:rPr>
          <w:rFonts w:ascii="Arial" w:hAnsi="Arial" w:cs="Arial"/>
          <w:bCs/>
        </w:rPr>
        <w:t xml:space="preserve">April 27 – May 1, </w:t>
      </w:r>
      <w:proofErr w:type="gramStart"/>
      <w:r w:rsidR="00B57BF7">
        <w:rPr>
          <w:rFonts w:ascii="Arial" w:hAnsi="Arial" w:cs="Arial"/>
          <w:bCs/>
        </w:rPr>
        <w:t>2024</w:t>
      </w:r>
      <w:proofErr w:type="gramEnd"/>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71D6" w14:textId="77777777" w:rsidR="00D71BCE" w:rsidRDefault="00D71BCE">
      <w:pPr>
        <w:spacing w:after="0"/>
      </w:pPr>
      <w:r>
        <w:separator/>
      </w:r>
    </w:p>
  </w:endnote>
  <w:endnote w:type="continuationSeparator" w:id="0">
    <w:p w14:paraId="61586D64" w14:textId="77777777" w:rsidR="00D71BCE" w:rsidRDefault="00D71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ADAD" w14:textId="77777777" w:rsidR="00D71BCE" w:rsidRDefault="00D71BCE">
      <w:pPr>
        <w:spacing w:after="0"/>
      </w:pPr>
      <w:r>
        <w:separator/>
      </w:r>
    </w:p>
  </w:footnote>
  <w:footnote w:type="continuationSeparator" w:id="0">
    <w:p w14:paraId="47AB5E4F" w14:textId="77777777" w:rsidR="00D71BCE" w:rsidRDefault="00D71B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83545"/>
    <w:rsid w:val="00384C65"/>
    <w:rsid w:val="0038756C"/>
    <w:rsid w:val="0039137A"/>
    <w:rsid w:val="003A7CB1"/>
    <w:rsid w:val="003B72E6"/>
    <w:rsid w:val="003D6D75"/>
    <w:rsid w:val="003F371E"/>
    <w:rsid w:val="00401267"/>
    <w:rsid w:val="00401E4A"/>
    <w:rsid w:val="00423849"/>
    <w:rsid w:val="0043127A"/>
    <w:rsid w:val="00432D32"/>
    <w:rsid w:val="00433500"/>
    <w:rsid w:val="00433F71"/>
    <w:rsid w:val="004403FA"/>
    <w:rsid w:val="00440D43"/>
    <w:rsid w:val="0045681D"/>
    <w:rsid w:val="00492DB3"/>
    <w:rsid w:val="004C2080"/>
    <w:rsid w:val="004D7FDE"/>
    <w:rsid w:val="004E220C"/>
    <w:rsid w:val="004E3762"/>
    <w:rsid w:val="004E3939"/>
    <w:rsid w:val="004F079E"/>
    <w:rsid w:val="004F50EB"/>
    <w:rsid w:val="004F69DB"/>
    <w:rsid w:val="005551B9"/>
    <w:rsid w:val="00593AB8"/>
    <w:rsid w:val="005C53BC"/>
    <w:rsid w:val="005F3BF7"/>
    <w:rsid w:val="006002A5"/>
    <w:rsid w:val="00601176"/>
    <w:rsid w:val="00607E6B"/>
    <w:rsid w:val="0061458D"/>
    <w:rsid w:val="00635D32"/>
    <w:rsid w:val="006510D0"/>
    <w:rsid w:val="00666FE5"/>
    <w:rsid w:val="00667945"/>
    <w:rsid w:val="00667D64"/>
    <w:rsid w:val="00677C7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D2A41"/>
    <w:rsid w:val="008D772F"/>
    <w:rsid w:val="00911F70"/>
    <w:rsid w:val="00934A3F"/>
    <w:rsid w:val="00940C67"/>
    <w:rsid w:val="00972F9C"/>
    <w:rsid w:val="00980146"/>
    <w:rsid w:val="00985ACE"/>
    <w:rsid w:val="00992573"/>
    <w:rsid w:val="0099764C"/>
    <w:rsid w:val="009A6B1E"/>
    <w:rsid w:val="009C4EDC"/>
    <w:rsid w:val="009E4AEA"/>
    <w:rsid w:val="00A013B6"/>
    <w:rsid w:val="00A03513"/>
    <w:rsid w:val="00A1280F"/>
    <w:rsid w:val="00A12BB4"/>
    <w:rsid w:val="00A248E5"/>
    <w:rsid w:val="00A30A40"/>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9E4"/>
    <w:rsid w:val="00C52962"/>
    <w:rsid w:val="00C63735"/>
    <w:rsid w:val="00C76812"/>
    <w:rsid w:val="00C865C1"/>
    <w:rsid w:val="00C975EA"/>
    <w:rsid w:val="00CA091F"/>
    <w:rsid w:val="00CA7161"/>
    <w:rsid w:val="00CB2F79"/>
    <w:rsid w:val="00CD11A6"/>
    <w:rsid w:val="00CE60D3"/>
    <w:rsid w:val="00CF6087"/>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4</cp:revision>
  <cp:lastPrinted>2002-04-23T07:10:00Z</cp:lastPrinted>
  <dcterms:created xsi:type="dcterms:W3CDTF">2024-04-02T18:15:00Z</dcterms:created>
  <dcterms:modified xsi:type="dcterms:W3CDTF">2024-04-04T20:09:00Z</dcterms:modified>
</cp:coreProperties>
</file>